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ED" w:rsidRPr="00C75FED" w:rsidRDefault="00C75FED" w:rsidP="00C75FED">
      <w:pPr>
        <w:widowControl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75FED">
        <w:rPr>
          <w:rFonts w:ascii="Times New Roman" w:hAnsi="Times New Roman"/>
          <w:sz w:val="28"/>
          <w:szCs w:val="28"/>
        </w:rPr>
        <w:t>Supp</w:t>
      </w:r>
      <w:r w:rsidR="00A04DD6">
        <w:rPr>
          <w:rFonts w:ascii="Times New Roman" w:hAnsi="Times New Roman"/>
          <w:sz w:val="28"/>
          <w:szCs w:val="28"/>
        </w:rPr>
        <w:t>lementary</w:t>
      </w:r>
      <w:r w:rsidRPr="00C75FED">
        <w:rPr>
          <w:rFonts w:ascii="Times New Roman" w:hAnsi="Times New Roman"/>
          <w:sz w:val="28"/>
          <w:szCs w:val="28"/>
        </w:rPr>
        <w:t xml:space="preserve"> </w:t>
      </w:r>
      <w:r w:rsidR="00A04DD6">
        <w:rPr>
          <w:rFonts w:ascii="Times New Roman" w:hAnsi="Times New Roman"/>
          <w:sz w:val="28"/>
          <w:szCs w:val="28"/>
        </w:rPr>
        <w:t>materials</w:t>
      </w:r>
      <w:r w:rsidRPr="00C75FED">
        <w:rPr>
          <w:rFonts w:ascii="Times New Roman" w:hAnsi="Times New Roman"/>
          <w:sz w:val="28"/>
          <w:szCs w:val="28"/>
        </w:rPr>
        <w:t xml:space="preserve"> </w:t>
      </w:r>
    </w:p>
    <w:p w:rsidR="00B92806" w:rsidRPr="00863AE9" w:rsidRDefault="00863AE9" w:rsidP="00863AE9">
      <w:pPr>
        <w:pStyle w:val="IOPTitle"/>
      </w:pPr>
      <w:r w:rsidRPr="00460DB0">
        <w:rPr>
          <w:rStyle w:val="IOPTitleChar"/>
          <w:b/>
        </w:rPr>
        <w:t>Photoluminescence enhancement</w:t>
      </w:r>
      <w:r w:rsidRPr="00460DB0">
        <w:rPr>
          <w:rStyle w:val="IOPTitleChar"/>
          <w:rFonts w:hint="eastAsia"/>
          <w:b/>
        </w:rPr>
        <w:t xml:space="preserve"> </w:t>
      </w:r>
      <w:r w:rsidRPr="00460DB0">
        <w:rPr>
          <w:rStyle w:val="IOPTitleChar"/>
          <w:b/>
        </w:rPr>
        <w:t xml:space="preserve">assisted by the surface state emission of </w:t>
      </w:r>
      <w:hyperlink r:id="rId6" w:history="1">
        <w:r w:rsidRPr="00460DB0">
          <w:rPr>
            <w:rStyle w:val="IOPTitleChar"/>
            <w:b/>
          </w:rPr>
          <w:t>aluminum</w:t>
        </w:r>
      </w:hyperlink>
      <w:r w:rsidRPr="00460DB0">
        <w:rPr>
          <w:rStyle w:val="IOPTitleChar"/>
          <w:b/>
        </w:rPr>
        <w:t xml:space="preserve"> ion intercalated MoS</w:t>
      </w:r>
      <w:r w:rsidRPr="00597CF4">
        <w:rPr>
          <w:rStyle w:val="IOPTitleChar"/>
          <w:b/>
          <w:vertAlign w:val="subscript"/>
        </w:rPr>
        <w:t>2</w:t>
      </w:r>
      <w:r w:rsidRPr="00460DB0">
        <w:rPr>
          <w:rStyle w:val="IOPTitleChar"/>
          <w:b/>
        </w:rPr>
        <w:t xml:space="preserve"> quantum dots</w:t>
      </w:r>
    </w:p>
    <w:p w:rsidR="00762257" w:rsidRPr="001016FE" w:rsidRDefault="00762257" w:rsidP="00762257">
      <w:pPr>
        <w:rPr>
          <w:rFonts w:ascii="Times New Roman" w:hAnsi="Times New Roman"/>
          <w:lang w:bidi="zh-CN"/>
        </w:rPr>
      </w:pPr>
      <w:bookmarkStart w:id="0" w:name="OLE_LINK5"/>
      <w:r w:rsidRPr="001016FE">
        <w:rPr>
          <w:b/>
        </w:rPr>
        <w:t>Yanmin Kuang,</w:t>
      </w:r>
      <w:r w:rsidRPr="00C6753F">
        <w:rPr>
          <w:b/>
          <w:vertAlign w:val="superscript"/>
        </w:rPr>
        <w:t>1</w:t>
      </w:r>
      <w:r w:rsidRPr="001016FE">
        <w:rPr>
          <w:rFonts w:ascii="Times New Roman" w:hAnsi="Times New Roman"/>
          <w:szCs w:val="24"/>
          <w:vertAlign w:val="superscript"/>
        </w:rPr>
        <w:t xml:space="preserve"> ‡</w:t>
      </w:r>
      <w:r w:rsidRPr="001016FE">
        <w:rPr>
          <w:b/>
        </w:rPr>
        <w:t xml:space="preserve"> Wenli He,</w:t>
      </w:r>
      <w:r w:rsidRPr="00C6753F">
        <w:rPr>
          <w:b/>
          <w:vertAlign w:val="superscript"/>
        </w:rPr>
        <w:t>1</w:t>
      </w:r>
      <w:r w:rsidRPr="001016FE">
        <w:rPr>
          <w:rFonts w:ascii="Times New Roman" w:hAnsi="Times New Roman"/>
          <w:szCs w:val="24"/>
          <w:vertAlign w:val="superscript"/>
        </w:rPr>
        <w:t>‡</w:t>
      </w:r>
      <w:r>
        <w:rPr>
          <w:b/>
        </w:rPr>
        <w:t xml:space="preserve"> </w:t>
      </w:r>
      <w:r w:rsidRPr="001016FE">
        <w:rPr>
          <w:b/>
        </w:rPr>
        <w:t>Zhichao Zhu,</w:t>
      </w:r>
      <w:r w:rsidRPr="00C6753F">
        <w:rPr>
          <w:b/>
          <w:vertAlign w:val="superscript"/>
        </w:rPr>
        <w:t xml:space="preserve"> 1</w:t>
      </w:r>
      <w:r w:rsidRPr="001016FE">
        <w:rPr>
          <w:b/>
        </w:rPr>
        <w:t xml:space="preserve"> Yaru Chen,</w:t>
      </w:r>
      <w:r w:rsidRPr="00C6753F">
        <w:rPr>
          <w:b/>
          <w:vertAlign w:val="superscript"/>
        </w:rPr>
        <w:t xml:space="preserve"> 1</w:t>
      </w:r>
      <w:r w:rsidRPr="001016FE">
        <w:rPr>
          <w:b/>
        </w:rPr>
        <w:t xml:space="preserve"> Dongwei Ma,</w:t>
      </w:r>
      <w:r w:rsidRPr="00C6753F">
        <w:rPr>
          <w:b/>
          <w:vertAlign w:val="superscript"/>
        </w:rPr>
        <w:t xml:space="preserve"> </w:t>
      </w:r>
      <w:r>
        <w:rPr>
          <w:b/>
          <w:vertAlign w:val="superscript"/>
        </w:rPr>
        <w:t xml:space="preserve">3 </w:t>
      </w:r>
      <w:r w:rsidRPr="001016FE">
        <w:rPr>
          <w:b/>
        </w:rPr>
        <w:t>Xiaojuan Wang,</w:t>
      </w:r>
      <w:r w:rsidRPr="00C6753F">
        <w:rPr>
          <w:b/>
          <w:vertAlign w:val="superscript"/>
        </w:rPr>
        <w:t xml:space="preserve">1 </w:t>
      </w:r>
      <w:r w:rsidRPr="001016FE">
        <w:rPr>
          <w:b/>
        </w:rPr>
        <w:t>Lijun Guo</w:t>
      </w:r>
      <w:r>
        <w:rPr>
          <w:b/>
        </w:rPr>
        <w:t>,</w:t>
      </w:r>
      <w:r w:rsidRPr="00D41676">
        <w:rPr>
          <w:b/>
        </w:rPr>
        <w:t xml:space="preserve"> </w:t>
      </w:r>
      <w:r w:rsidRPr="00D41676">
        <w:rPr>
          <w:b/>
          <w:vertAlign w:val="superscript"/>
        </w:rPr>
        <w:t>1</w:t>
      </w:r>
      <w:r w:rsidRPr="001016FE">
        <w:rPr>
          <w:b/>
        </w:rPr>
        <w:t>*</w:t>
      </w:r>
      <w:r>
        <w:rPr>
          <w:b/>
        </w:rPr>
        <w:t xml:space="preserve"> </w:t>
      </w:r>
      <w:r w:rsidRPr="001016FE">
        <w:rPr>
          <w:b/>
        </w:rPr>
        <w:t>Yulu He,</w:t>
      </w:r>
      <w:r w:rsidRPr="00C6753F">
        <w:rPr>
          <w:b/>
          <w:vertAlign w:val="superscript"/>
        </w:rPr>
        <w:t>1</w:t>
      </w:r>
      <w:r w:rsidRPr="001016FE">
        <w:rPr>
          <w:rFonts w:hint="eastAsia"/>
          <w:b/>
        </w:rPr>
        <w:t xml:space="preserve"> </w:t>
      </w:r>
      <w:r w:rsidRPr="001016FE">
        <w:rPr>
          <w:b/>
        </w:rPr>
        <w:t>Zhen Chi,</w:t>
      </w:r>
      <w:r w:rsidRPr="00C6753F">
        <w:rPr>
          <w:b/>
          <w:vertAlign w:val="superscript"/>
        </w:rPr>
        <w:t xml:space="preserve"> 1</w:t>
      </w:r>
      <w:r w:rsidRPr="001016FE">
        <w:rPr>
          <w:b/>
        </w:rPr>
        <w:t xml:space="preserve"> Xia Ran</w:t>
      </w:r>
      <w:r w:rsidRPr="00C6753F">
        <w:rPr>
          <w:b/>
          <w:vertAlign w:val="superscript"/>
        </w:rPr>
        <w:t>1</w:t>
      </w:r>
      <w:r w:rsidRPr="001016FE">
        <w:rPr>
          <w:b/>
        </w:rPr>
        <w:t xml:space="preserve"> and Luogang Xie</w:t>
      </w:r>
      <w:r w:rsidRPr="00C6753F">
        <w:rPr>
          <w:b/>
          <w:vertAlign w:val="superscript"/>
        </w:rPr>
        <w:t xml:space="preserve"> </w:t>
      </w:r>
      <w:r>
        <w:rPr>
          <w:b/>
          <w:vertAlign w:val="superscript"/>
        </w:rPr>
        <w:t>2</w:t>
      </w:r>
      <w:r w:rsidRPr="001016FE">
        <w:rPr>
          <w:b/>
        </w:rPr>
        <w:t>*</w:t>
      </w:r>
    </w:p>
    <w:p w:rsidR="00762257" w:rsidRPr="00762257" w:rsidRDefault="00762257" w:rsidP="00762257">
      <w:pPr>
        <w:widowControl/>
        <w:rPr>
          <w:rFonts w:ascii="Times New Roman" w:eastAsia="CharisSIL" w:hAnsi="Times New Roman" w:cs="Times New Roman"/>
          <w:kern w:val="0"/>
          <w:szCs w:val="21"/>
        </w:rPr>
      </w:pPr>
      <w:r w:rsidRPr="00762257">
        <w:rPr>
          <w:rFonts w:ascii="Times New Roman" w:eastAsia="CharisSIL" w:hAnsi="Times New Roman" w:cs="Times New Roman"/>
          <w:kern w:val="0"/>
          <w:szCs w:val="21"/>
        </w:rPr>
        <w:t>1. School of Physics and Electronics, International Joint Research Laboratory of New Energy Materials and Devices of Henan Province, Henan University, Kaifeng 475004, P. R. China.</w:t>
      </w:r>
    </w:p>
    <w:p w:rsidR="00762257" w:rsidRPr="00762257" w:rsidRDefault="00762257" w:rsidP="00762257">
      <w:pPr>
        <w:widowControl/>
        <w:rPr>
          <w:rFonts w:ascii="Times New Roman" w:eastAsia="CharisSIL" w:hAnsi="Times New Roman" w:cs="Times New Roman"/>
          <w:kern w:val="0"/>
          <w:szCs w:val="21"/>
        </w:rPr>
      </w:pPr>
      <w:r>
        <w:rPr>
          <w:rFonts w:ascii="Times New Roman" w:eastAsia="CharisSIL" w:hAnsi="Times New Roman" w:cs="Times New Roman"/>
          <w:kern w:val="0"/>
          <w:szCs w:val="21"/>
        </w:rPr>
        <w:t>2</w:t>
      </w:r>
      <w:r>
        <w:rPr>
          <w:rFonts w:ascii="Times New Roman" w:eastAsia="CharisSIL" w:hAnsi="Times New Roman" w:cs="Times New Roman" w:hint="eastAsia"/>
          <w:kern w:val="0"/>
          <w:szCs w:val="21"/>
        </w:rPr>
        <w:t xml:space="preserve">. </w:t>
      </w:r>
      <w:r w:rsidRPr="00762257">
        <w:rPr>
          <w:rFonts w:ascii="Times New Roman" w:eastAsia="CharisSIL" w:hAnsi="Times New Roman" w:cs="Times New Roman"/>
          <w:kern w:val="0"/>
          <w:szCs w:val="21"/>
        </w:rPr>
        <w:t>School of Physics and Electronic Engineering, Zhengzhou University of Light Industry, Zhenzhou 450002, P. R. China.</w:t>
      </w:r>
    </w:p>
    <w:p w:rsidR="00762257" w:rsidRPr="00762257" w:rsidRDefault="00762257" w:rsidP="00762257">
      <w:pPr>
        <w:widowControl/>
        <w:rPr>
          <w:rFonts w:ascii="Times New Roman" w:eastAsia="CharisSIL" w:hAnsi="Times New Roman" w:cs="Times New Roman"/>
          <w:kern w:val="0"/>
          <w:szCs w:val="21"/>
        </w:rPr>
      </w:pPr>
      <w:r>
        <w:rPr>
          <w:rFonts w:ascii="Times New Roman" w:eastAsia="CharisSIL" w:hAnsi="Times New Roman" w:cs="Times New Roman"/>
          <w:kern w:val="0"/>
          <w:szCs w:val="21"/>
        </w:rPr>
        <w:t>3</w:t>
      </w:r>
      <w:r>
        <w:rPr>
          <w:rFonts w:ascii="Times New Roman" w:eastAsia="CharisSIL" w:hAnsi="Times New Roman" w:cs="Times New Roman" w:hint="eastAsia"/>
          <w:kern w:val="0"/>
          <w:szCs w:val="21"/>
        </w:rPr>
        <w:t xml:space="preserve">. </w:t>
      </w:r>
      <w:r w:rsidRPr="00762257">
        <w:rPr>
          <w:rFonts w:ascii="Times New Roman" w:eastAsia="CharisSIL" w:hAnsi="Times New Roman" w:cs="Times New Roman"/>
          <w:kern w:val="0"/>
          <w:szCs w:val="21"/>
        </w:rPr>
        <w:t>Key Laboratory for Special Functional Materials of Ministry of Education, Henan University, Kaifeng 475004, P. R. China.</w:t>
      </w:r>
    </w:p>
    <w:p w:rsidR="00762257" w:rsidRPr="00762257" w:rsidRDefault="00762257" w:rsidP="00762257">
      <w:pPr>
        <w:widowControl/>
        <w:rPr>
          <w:rFonts w:ascii="Times New Roman" w:eastAsia="CharisSIL" w:hAnsi="Times New Roman" w:cs="Times New Roman"/>
          <w:kern w:val="0"/>
          <w:szCs w:val="21"/>
        </w:rPr>
      </w:pPr>
      <w:r w:rsidRPr="00762257">
        <w:rPr>
          <w:rFonts w:ascii="Times New Roman" w:eastAsia="CharisSIL" w:hAnsi="Times New Roman" w:cs="Times New Roman"/>
          <w:kern w:val="0"/>
          <w:szCs w:val="21"/>
        </w:rPr>
        <w:t>E-mail: juneguo@henu.edu.cn; lgxie@zzuli.edu.cn</w:t>
      </w:r>
    </w:p>
    <w:p w:rsidR="00B92806" w:rsidRDefault="00B92806" w:rsidP="00762257">
      <w:pPr>
        <w:widowControl/>
        <w:rPr>
          <w:rFonts w:ascii="Times New Roman" w:eastAsia="CharisSIL" w:hAnsi="Times New Roman" w:cs="Times New Roman"/>
          <w:kern w:val="0"/>
          <w:sz w:val="28"/>
          <w:szCs w:val="28"/>
        </w:rPr>
      </w:pPr>
      <w:bookmarkStart w:id="1" w:name="_GoBack"/>
      <w:bookmarkEnd w:id="0"/>
      <w:bookmarkEnd w:id="1"/>
    </w:p>
    <w:p w:rsidR="00C75FED" w:rsidRPr="00E02A45" w:rsidRDefault="00E02A45" w:rsidP="00DC5674">
      <w:pPr>
        <w:autoSpaceDE w:val="0"/>
        <w:autoSpaceDN w:val="0"/>
        <w:adjustRightInd w:val="0"/>
        <w:spacing w:line="360" w:lineRule="auto"/>
        <w:jc w:val="center"/>
        <w:rPr>
          <w:rFonts w:ascii="AdvOT999035f4" w:hAnsi="AdvOT999035f4" w:cs="AdvOT999035f4"/>
          <w:kern w:val="0"/>
          <w:sz w:val="24"/>
          <w:szCs w:val="24"/>
        </w:rPr>
      </w:pPr>
      <w:r w:rsidRPr="00E02A4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06861" cy="3291840"/>
            <wp:effectExtent l="0" t="0" r="0" b="3810"/>
            <wp:docPr id="2" name="图片 2" descr="C:\Users\Administrator\Desktop\MoS2文章撰写\MoS2草稿\MoS2图-final\end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MoS2文章撰写\MoS2草稿\MoS2图-final\end\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8"/>
                    <a:stretch/>
                  </pic:blipFill>
                  <pic:spPr bwMode="auto">
                    <a:xfrm>
                      <a:off x="0" y="0"/>
                      <a:ext cx="3518915" cy="33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7E" w:rsidRDefault="0087517E" w:rsidP="00BA283C">
      <w:pPr>
        <w:autoSpaceDE w:val="0"/>
        <w:autoSpaceDN w:val="0"/>
        <w:adjustRightInd w:val="0"/>
        <w:spacing w:line="259" w:lineRule="auto"/>
        <w:rPr>
          <w:rFonts w:ascii="Times New Roman" w:hAnsi="Times New Roman" w:cs="Times New Roman"/>
          <w:kern w:val="0"/>
          <w:sz w:val="20"/>
          <w:szCs w:val="20"/>
        </w:rPr>
      </w:pPr>
      <w:r w:rsidRPr="00863AE9">
        <w:rPr>
          <w:rFonts w:ascii="Times New Roman" w:hAnsi="Times New Roman" w:cs="Times New Roman"/>
          <w:kern w:val="0"/>
          <w:sz w:val="20"/>
          <w:szCs w:val="20"/>
        </w:rPr>
        <w:t>F</w:t>
      </w:r>
      <w:r w:rsidR="002731D5">
        <w:rPr>
          <w:rFonts w:ascii="Times New Roman" w:hAnsi="Times New Roman" w:cs="Times New Roman"/>
          <w:kern w:val="0"/>
          <w:sz w:val="20"/>
          <w:szCs w:val="20"/>
        </w:rPr>
        <w:t>IG</w:t>
      </w:r>
      <w:r w:rsidR="002C36D3">
        <w:rPr>
          <w:rFonts w:ascii="Times New Roman" w:hAnsi="Times New Roman" w:cs="Times New Roman" w:hint="eastAsia"/>
          <w:kern w:val="0"/>
          <w:sz w:val="20"/>
          <w:szCs w:val="20"/>
        </w:rPr>
        <w:t>.</w:t>
      </w:r>
      <w:r w:rsidR="00863AE9" w:rsidRPr="00863AE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>S1</w:t>
      </w:r>
      <w:r w:rsidR="00863AE9" w:rsidRPr="00863AE9">
        <w:rPr>
          <w:rFonts w:ascii="Times New Roman" w:hAnsi="Times New Roman" w:cs="Times New Roman"/>
          <w:kern w:val="0"/>
          <w:sz w:val="20"/>
          <w:szCs w:val="20"/>
        </w:rPr>
        <w:t>.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</w:rPr>
        <w:t>(a) TEM image of uniformly dispersed</w:t>
      </w:r>
      <w:r w:rsidR="00E11021" w:rsidRPr="00863AE9">
        <w:rPr>
          <w:rFonts w:ascii="Times New Roman" w:hAnsi="Times New Roman" w:cs="Times New Roman"/>
          <w:kern w:val="0"/>
          <w:sz w:val="20"/>
          <w:szCs w:val="20"/>
        </w:rPr>
        <w:t xml:space="preserve"> pristine 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</w:rPr>
        <w:t>MoS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  <w:vertAlign w:val="subscript"/>
        </w:rPr>
        <w:t>2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</w:rPr>
        <w:t xml:space="preserve"> QDs, and the inset is HRTEM image of a single MoS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  <w:vertAlign w:val="subscript"/>
        </w:rPr>
        <w:t xml:space="preserve">2 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</w:rPr>
        <w:t>QD which shows the lattice spacing. (b) The corresponding size distribution histograms of MoS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  <w:vertAlign w:val="subscript"/>
        </w:rPr>
        <w:t xml:space="preserve">2 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</w:rPr>
        <w:t>QDs shown in (a). The size was statistically calculated from</w:t>
      </w:r>
      <w:r w:rsidR="00DC6EE9" w:rsidRPr="00863AE9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 xml:space="preserve"> 200 dots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</w:rPr>
        <w:t xml:space="preserve"> randomly selected and measured. (c) AFM image of MoS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  <w:vertAlign w:val="subscript"/>
        </w:rPr>
        <w:t xml:space="preserve">2 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</w:rPr>
        <w:t xml:space="preserve">QDs deposited on freshly cleaved mica substrate. (d) The </w:t>
      </w:r>
      <w:r w:rsidR="00DC6EE9" w:rsidRPr="00863AE9">
        <w:rPr>
          <w:rFonts w:ascii="Times New Roman" w:hAnsi="Times New Roman" w:cs="Times New Roman"/>
          <w:kern w:val="0"/>
          <w:sz w:val="20"/>
          <w:szCs w:val="20"/>
        </w:rPr>
        <w:lastRenderedPageBreak/>
        <w:t>corresponding line profile indicated by the green line in (c).</w:t>
      </w:r>
    </w:p>
    <w:p w:rsidR="00E17DA1" w:rsidRPr="00B82817" w:rsidRDefault="00E17DA1" w:rsidP="00E17DA1">
      <w:pPr>
        <w:jc w:val="center"/>
      </w:pPr>
      <w:r w:rsidRPr="00B82817">
        <w:rPr>
          <w:noProof/>
        </w:rPr>
        <w:drawing>
          <wp:inline distT="0" distB="0" distL="0" distR="0" wp14:anchorId="18BCF85B" wp14:editId="24907D86">
            <wp:extent cx="4643562" cy="4837568"/>
            <wp:effectExtent l="0" t="0" r="508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31" cy="488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A1" w:rsidRPr="00BD3F3B" w:rsidRDefault="00E17DA1" w:rsidP="00E17DA1">
      <w:pPr>
        <w:rPr>
          <w:rFonts w:ascii="Times New Roman" w:hAnsi="Times New Roman" w:cs="Times New Roman"/>
          <w:color w:val="0000FF"/>
          <w:sz w:val="20"/>
          <w:szCs w:val="20"/>
        </w:rPr>
      </w:pPr>
      <w:r w:rsidRPr="00BD3F3B">
        <w:rPr>
          <w:rFonts w:ascii="Times New Roman" w:hAnsi="Times New Roman" w:cs="Times New Roman"/>
          <w:color w:val="0000FF"/>
          <w:sz w:val="20"/>
          <w:szCs w:val="20"/>
        </w:rPr>
        <w:t>F</w:t>
      </w:r>
      <w:r w:rsidR="002731D5">
        <w:rPr>
          <w:rFonts w:ascii="Times New Roman" w:hAnsi="Times New Roman" w:cs="Times New Roman"/>
          <w:color w:val="0000FF"/>
          <w:sz w:val="20"/>
          <w:szCs w:val="20"/>
        </w:rPr>
        <w:t>IG</w:t>
      </w:r>
      <w:r w:rsidR="002C36D3">
        <w:rPr>
          <w:rFonts w:ascii="Times New Roman" w:hAnsi="Times New Roman" w:cs="Times New Roman"/>
          <w:color w:val="0000FF"/>
          <w:sz w:val="20"/>
          <w:szCs w:val="20"/>
        </w:rPr>
        <w:t>.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S</w:t>
      </w:r>
      <w:r w:rsidR="00BD3F3B" w:rsidRPr="00BD3F3B">
        <w:rPr>
          <w:rFonts w:ascii="Times New Roman" w:hAnsi="Times New Roman" w:cs="Times New Roman"/>
          <w:color w:val="0000FF"/>
          <w:sz w:val="20"/>
          <w:szCs w:val="20"/>
        </w:rPr>
        <w:t>2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: Atomic structures and electronic densities of states (DOS) of pristine </w:t>
      </w:r>
      <w:r w:rsidRPr="00BD3F3B">
        <w:rPr>
          <w:rFonts w:ascii="Times New Roman" w:hAnsi="Times New Roman" w:cs="Times New Roman" w:hint="eastAsia"/>
          <w:color w:val="0000FF"/>
          <w:sz w:val="20"/>
          <w:szCs w:val="20"/>
        </w:rPr>
        <w:t>and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Al-adsorbed MoS</w:t>
      </w:r>
      <w:r w:rsidRPr="00BD3F3B">
        <w:rPr>
          <w:rFonts w:ascii="Times New Roman" w:hAnsi="Times New Roman" w:cs="Times New Roman"/>
          <w:color w:val="0000FF"/>
          <w:sz w:val="20"/>
          <w:szCs w:val="20"/>
          <w:vertAlign w:val="subscript"/>
        </w:rPr>
        <w:t>2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nanoribbons. </w:t>
      </w:r>
      <w:r w:rsidRPr="00BD3F3B">
        <w:rPr>
          <w:rFonts w:ascii="Times New Roman" w:hAnsi="Times New Roman" w:cs="Times New Roman" w:hint="eastAsia"/>
          <w:color w:val="0000FF"/>
          <w:sz w:val="20"/>
          <w:szCs w:val="20"/>
        </w:rPr>
        <w:t>(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>a) Atomic structure of pristine MoS</w:t>
      </w:r>
      <w:r w:rsidRPr="00BD3F3B">
        <w:rPr>
          <w:rFonts w:ascii="Times New Roman" w:hAnsi="Times New Roman" w:cs="Times New Roman"/>
          <w:color w:val="0000FF"/>
          <w:sz w:val="20"/>
          <w:szCs w:val="20"/>
          <w:vertAlign w:val="subscript"/>
        </w:rPr>
        <w:t>2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nanoribbon, </w:t>
      </w:r>
      <w:r w:rsidRPr="00BD3F3B">
        <w:rPr>
          <w:rFonts w:ascii="Times New Roman" w:hAnsi="Times New Roman" w:cs="Times New Roman" w:hint="eastAsia"/>
          <w:color w:val="0000FF"/>
          <w:sz w:val="20"/>
          <w:szCs w:val="20"/>
        </w:rPr>
        <w:t>(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>b) Atomic structure of Al-adsorbed MoS</w:t>
      </w:r>
      <w:r w:rsidRPr="00BD3F3B">
        <w:rPr>
          <w:rFonts w:ascii="Times New Roman" w:hAnsi="Times New Roman" w:cs="Times New Roman"/>
          <w:color w:val="0000FF"/>
          <w:sz w:val="20"/>
          <w:szCs w:val="20"/>
          <w:vertAlign w:val="subscript"/>
        </w:rPr>
        <w:t>2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nanoribbon, and the top (up</w:t>
      </w:r>
      <w:r w:rsidRPr="00BD3F3B">
        <w:rPr>
          <w:rFonts w:ascii="Times New Roman" w:hAnsi="Times New Roman" w:cs="Times New Roman" w:hint="eastAsia"/>
          <w:color w:val="0000FF"/>
          <w:sz w:val="20"/>
          <w:szCs w:val="20"/>
        </w:rPr>
        <w:t>)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and side (</w:t>
      </w:r>
      <w:r w:rsidRPr="00BD3F3B">
        <w:rPr>
          <w:rFonts w:ascii="Times New Roman" w:hAnsi="Times New Roman" w:cs="Times New Roman" w:hint="eastAsia"/>
          <w:color w:val="0000FF"/>
          <w:sz w:val="20"/>
          <w:szCs w:val="20"/>
        </w:rPr>
        <w:t>bottom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) views of the atomic structure are shown. The electronic DOS of pristine </w:t>
      </w:r>
      <w:r w:rsidRPr="00BD3F3B">
        <w:rPr>
          <w:rFonts w:ascii="Times New Roman" w:hAnsi="Times New Roman" w:cs="Times New Roman" w:hint="eastAsia"/>
          <w:color w:val="0000FF"/>
          <w:sz w:val="20"/>
          <w:szCs w:val="20"/>
        </w:rPr>
        <w:t>and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Al-adsorbed MoS</w:t>
      </w:r>
      <w:r w:rsidRPr="00BD3F3B">
        <w:rPr>
          <w:rFonts w:ascii="Times New Roman" w:hAnsi="Times New Roman" w:cs="Times New Roman"/>
          <w:color w:val="0000FF"/>
          <w:sz w:val="20"/>
          <w:szCs w:val="20"/>
          <w:vertAlign w:val="subscript"/>
        </w:rPr>
        <w:t>2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nanoribbons and projected DOS (PDOS) of Al-3</w:t>
      </w:r>
      <w:r w:rsidRPr="00BD3F3B">
        <w:rPr>
          <w:rFonts w:ascii="Times New Roman" w:hAnsi="Times New Roman" w:cs="Times New Roman"/>
          <w:i/>
          <w:iCs/>
          <w:color w:val="0000FF"/>
          <w:sz w:val="20"/>
          <w:szCs w:val="20"/>
        </w:rPr>
        <w:t>p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r w:rsidRPr="00BD3F3B">
        <w:rPr>
          <w:rFonts w:ascii="Times New Roman" w:hAnsi="Times New Roman" w:cs="Times New Roman" w:hint="eastAsia"/>
          <w:color w:val="0000FF"/>
          <w:sz w:val="20"/>
          <w:szCs w:val="20"/>
        </w:rPr>
        <w:t>and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r w:rsidRPr="00BD3F3B">
        <w:rPr>
          <w:rFonts w:ascii="Times New Roman" w:hAnsi="Times New Roman" w:cs="Times New Roman" w:hint="eastAsia"/>
          <w:color w:val="0000FF"/>
          <w:sz w:val="20"/>
          <w:szCs w:val="20"/>
        </w:rPr>
        <w:t>S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>-3</w:t>
      </w:r>
      <w:r w:rsidRPr="00BD3F3B">
        <w:rPr>
          <w:rFonts w:ascii="Times New Roman" w:hAnsi="Times New Roman" w:cs="Times New Roman"/>
          <w:i/>
          <w:iCs/>
          <w:color w:val="0000FF"/>
          <w:sz w:val="20"/>
          <w:szCs w:val="20"/>
        </w:rPr>
        <w:t>p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r w:rsidRPr="00BD3F3B">
        <w:rPr>
          <w:rFonts w:ascii="Times New Roman" w:hAnsi="Times New Roman" w:cs="Times New Roman" w:hint="eastAsia"/>
          <w:color w:val="0000FF"/>
          <w:sz w:val="20"/>
          <w:szCs w:val="20"/>
        </w:rPr>
        <w:t>in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Al-adsorbed MoS</w:t>
      </w:r>
      <w:r w:rsidRPr="00BD3F3B">
        <w:rPr>
          <w:rFonts w:ascii="Times New Roman" w:hAnsi="Times New Roman" w:cs="Times New Roman"/>
          <w:color w:val="0000FF"/>
          <w:sz w:val="20"/>
          <w:szCs w:val="20"/>
          <w:vertAlign w:val="subscript"/>
        </w:rPr>
        <w:t>2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nanoribbon </w:t>
      </w:r>
      <w:r w:rsidRPr="00BD3F3B">
        <w:rPr>
          <w:rFonts w:ascii="Times New Roman" w:hAnsi="Times New Roman" w:cs="Times New Roman" w:hint="eastAsia"/>
          <w:color w:val="0000FF"/>
          <w:sz w:val="20"/>
          <w:szCs w:val="20"/>
        </w:rPr>
        <w:t>are</w:t>
      </w:r>
      <w:r w:rsidRPr="00BD3F3B">
        <w:rPr>
          <w:rFonts w:ascii="Times New Roman" w:hAnsi="Times New Roman" w:cs="Times New Roman"/>
          <w:color w:val="0000FF"/>
          <w:sz w:val="20"/>
          <w:szCs w:val="20"/>
        </w:rPr>
        <w:t xml:space="preserve"> provided in (c), respectively. Large (purple and blue) and medium (yellow) balls are Mo, Al, and S atoms, respectively. The zero of energy is set at the Fermi level shown by dash-dotted dark lines. Densities of states with blue and red lines show spin-up and spin-down states, respectively.</w:t>
      </w:r>
    </w:p>
    <w:p w:rsidR="00E17DA1" w:rsidRPr="00BD3F3B" w:rsidRDefault="00E17DA1" w:rsidP="00BD3F3B">
      <w:pPr>
        <w:spacing w:line="259" w:lineRule="auto"/>
        <w:ind w:firstLineChars="200" w:firstLine="420"/>
        <w:rPr>
          <w:rFonts w:ascii="Times New Roman" w:hAnsi="Times New Roman" w:cs="Times New Roman"/>
          <w:color w:val="0000FF"/>
          <w:szCs w:val="21"/>
        </w:rPr>
      </w:pPr>
      <w:r w:rsidRPr="00BD3F3B">
        <w:rPr>
          <w:rFonts w:ascii="Times New Roman" w:hAnsi="Times New Roman" w:cs="Times New Roman"/>
          <w:color w:val="0000FF"/>
          <w:szCs w:val="21"/>
        </w:rPr>
        <w:t>Density functional theory (</w:t>
      </w:r>
      <w:r w:rsidRPr="00BD3F3B">
        <w:rPr>
          <w:rFonts w:ascii="Times New Roman" w:hAnsi="Times New Roman" w:cs="Times New Roman" w:hint="eastAsia"/>
          <w:color w:val="0000FF"/>
          <w:szCs w:val="21"/>
        </w:rPr>
        <w:t>D</w:t>
      </w:r>
      <w:r w:rsidRPr="00BD3F3B">
        <w:rPr>
          <w:rFonts w:ascii="Times New Roman" w:hAnsi="Times New Roman" w:cs="Times New Roman"/>
          <w:color w:val="0000FF"/>
          <w:szCs w:val="21"/>
        </w:rPr>
        <w:t>FT) calculations: Our DFT calculations have been performed using projector augmented wave (PAW) potentials</w:t>
      </w:r>
      <w:r w:rsidR="00BD3F3B" w:rsidRPr="00BD3F3B">
        <w:rPr>
          <w:rFonts w:ascii="Times New Roman" w:hAnsi="Times New Roman" w:cs="Times New Roman"/>
          <w:color w:val="0000FF"/>
          <w:szCs w:val="21"/>
        </w:rPr>
        <w:t xml:space="preserve"> </w:t>
      </w:r>
      <w:r w:rsidRPr="00BD3F3B">
        <w:rPr>
          <w:rFonts w:ascii="Times New Roman" w:hAnsi="Times New Roman" w:cs="Times New Roman"/>
          <w:color w:val="0000FF"/>
          <w:szCs w:val="21"/>
        </w:rPr>
        <w:t xml:space="preserve">as implemented in the Vienna Ab initio Simulation Package (VASP). The exchange correlation potential is approximated by generalized gradient approximation (GGA) using PBE functional for spin-polarized calculations </w:t>
      </w:r>
      <w:r w:rsidRPr="00BD3F3B">
        <w:rPr>
          <w:rFonts w:ascii="Times New Roman" w:hAnsi="Times New Roman" w:cs="Times New Roman" w:hint="eastAsia"/>
          <w:color w:val="0000FF"/>
          <w:szCs w:val="21"/>
        </w:rPr>
        <w:t>of</w:t>
      </w:r>
      <w:r w:rsidRPr="00BD3F3B">
        <w:rPr>
          <w:rFonts w:ascii="Times New Roman" w:hAnsi="Times New Roman" w:cs="Times New Roman"/>
          <w:color w:val="0000FF"/>
          <w:szCs w:val="21"/>
        </w:rPr>
        <w:t xml:space="preserve"> pristine </w:t>
      </w:r>
      <w:r w:rsidRPr="00BD3F3B">
        <w:rPr>
          <w:rFonts w:ascii="Times New Roman" w:hAnsi="Times New Roman" w:cs="Times New Roman" w:hint="eastAsia"/>
          <w:color w:val="0000FF"/>
          <w:szCs w:val="21"/>
        </w:rPr>
        <w:t>and</w:t>
      </w:r>
      <w:r w:rsidRPr="00BD3F3B">
        <w:rPr>
          <w:rFonts w:ascii="Times New Roman" w:hAnsi="Times New Roman" w:cs="Times New Roman"/>
          <w:color w:val="0000FF"/>
          <w:szCs w:val="21"/>
        </w:rPr>
        <w:t xml:space="preserve"> Al-adsorbed MoS</w:t>
      </w:r>
      <w:r w:rsidRPr="00BD3F3B">
        <w:rPr>
          <w:rFonts w:ascii="Times New Roman" w:hAnsi="Times New Roman" w:cs="Times New Roman"/>
          <w:color w:val="0000FF"/>
          <w:szCs w:val="21"/>
          <w:vertAlign w:val="subscript"/>
        </w:rPr>
        <w:t>2</w:t>
      </w:r>
      <w:r w:rsidRPr="00BD3F3B">
        <w:rPr>
          <w:rFonts w:ascii="Times New Roman" w:hAnsi="Times New Roman" w:cs="Times New Roman"/>
          <w:color w:val="0000FF"/>
          <w:szCs w:val="21"/>
        </w:rPr>
        <w:t xml:space="preserve"> nanoribbons. The kinetic cutoff energy for the plane wave expansion was set to 450 eV. A vacuum layer of 15 Å was used to prevent periodic image interactions. The convergence for energy is chosen as 10</w:t>
      </w:r>
      <w:r w:rsidRPr="00BD3F3B">
        <w:rPr>
          <w:rFonts w:ascii="Times New Roman" w:hAnsi="Times New Roman" w:cs="Times New Roman"/>
          <w:color w:val="0000FF"/>
          <w:szCs w:val="21"/>
          <w:vertAlign w:val="superscript"/>
        </w:rPr>
        <w:t>-4</w:t>
      </w:r>
      <w:r w:rsidRPr="00BD3F3B">
        <w:rPr>
          <w:rFonts w:ascii="Times New Roman" w:hAnsi="Times New Roman" w:cs="Times New Roman"/>
          <w:color w:val="0000FF"/>
          <w:szCs w:val="21"/>
        </w:rPr>
        <w:t xml:space="preserve"> eV between two consecutive steps, and the maximum Hellmann-Feynman forces acting on each atom is less than 0.03 eV/Å upon ionic relaxation. The K-point sampling in the Brillouin zone was carried out by the Monkhorst-Pack scheme</w:t>
      </w:r>
      <w:r w:rsidR="00BD3F3B" w:rsidRPr="00BD3F3B">
        <w:rPr>
          <w:rFonts w:ascii="Times New Roman" w:hAnsi="Times New Roman" w:cs="Times New Roman"/>
          <w:color w:val="0000FF"/>
          <w:szCs w:val="21"/>
        </w:rPr>
        <w:t xml:space="preserve"> </w:t>
      </w:r>
      <w:r w:rsidRPr="00BD3F3B">
        <w:rPr>
          <w:rFonts w:ascii="Times New Roman" w:hAnsi="Times New Roman" w:cs="Times New Roman"/>
          <w:color w:val="0000FF"/>
          <w:szCs w:val="21"/>
        </w:rPr>
        <w:t xml:space="preserve">with the grids of </w:t>
      </w:r>
      <w:r w:rsidRPr="00207BFF">
        <w:rPr>
          <w:rFonts w:ascii="Times New Roman" w:hAnsi="Times New Roman" w:cs="Times New Roman"/>
          <w:color w:val="0000FF"/>
          <w:szCs w:val="21"/>
        </w:rPr>
        <w:t>9</w:t>
      </w:r>
      <w:r w:rsidR="00207BFF" w:rsidRPr="00207BFF">
        <w:rPr>
          <w:sz w:val="18"/>
          <w:szCs w:val="18"/>
        </w:rPr>
        <w:sym w:font="Symbol" w:char="F0B4"/>
      </w:r>
      <w:r w:rsidRPr="00207BFF">
        <w:rPr>
          <w:rFonts w:ascii="Times New Roman" w:hAnsi="Times New Roman" w:cs="Times New Roman"/>
          <w:color w:val="0000FF"/>
          <w:szCs w:val="21"/>
        </w:rPr>
        <w:t>1</w:t>
      </w:r>
      <w:r w:rsidR="00207BFF" w:rsidRPr="00207BFF">
        <w:rPr>
          <w:sz w:val="18"/>
          <w:szCs w:val="18"/>
        </w:rPr>
        <w:sym w:font="Symbol" w:char="F0B4"/>
      </w:r>
      <w:r w:rsidRPr="00207BFF">
        <w:rPr>
          <w:rFonts w:ascii="Times New Roman" w:hAnsi="Times New Roman" w:cs="Times New Roman"/>
          <w:color w:val="0000FF"/>
          <w:szCs w:val="21"/>
        </w:rPr>
        <w:t>1 k</w:t>
      </w:r>
      <w:r w:rsidRPr="00BD3F3B">
        <w:rPr>
          <w:rFonts w:ascii="Times New Roman" w:hAnsi="Times New Roman" w:cs="Times New Roman"/>
          <w:color w:val="0000FF"/>
          <w:szCs w:val="21"/>
        </w:rPr>
        <w:t xml:space="preserve">-points for the pristine </w:t>
      </w:r>
      <w:r w:rsidRPr="00BD3F3B">
        <w:rPr>
          <w:rFonts w:ascii="Times New Roman" w:hAnsi="Times New Roman" w:cs="Times New Roman" w:hint="eastAsia"/>
          <w:color w:val="0000FF"/>
          <w:szCs w:val="21"/>
        </w:rPr>
        <w:t>and</w:t>
      </w:r>
      <w:r w:rsidRPr="00BD3F3B">
        <w:rPr>
          <w:rFonts w:ascii="Times New Roman" w:hAnsi="Times New Roman" w:cs="Times New Roman"/>
          <w:color w:val="0000FF"/>
          <w:szCs w:val="21"/>
        </w:rPr>
        <w:t xml:space="preserve"> Al-adsorbed MoS</w:t>
      </w:r>
      <w:r w:rsidRPr="00BD3F3B">
        <w:rPr>
          <w:rFonts w:ascii="Times New Roman" w:hAnsi="Times New Roman" w:cs="Times New Roman"/>
          <w:color w:val="0000FF"/>
          <w:szCs w:val="21"/>
          <w:vertAlign w:val="subscript"/>
        </w:rPr>
        <w:t>2</w:t>
      </w:r>
      <w:r w:rsidRPr="00BD3F3B">
        <w:rPr>
          <w:rFonts w:ascii="Times New Roman" w:hAnsi="Times New Roman" w:cs="Times New Roman"/>
          <w:color w:val="0000FF"/>
          <w:szCs w:val="21"/>
        </w:rPr>
        <w:t xml:space="preserve"> nanoribbons.</w:t>
      </w:r>
    </w:p>
    <w:p w:rsidR="00E17DA1" w:rsidRDefault="00E17DA1" w:rsidP="00E17DA1">
      <w:pPr>
        <w:rPr>
          <w:rFonts w:ascii="Times New Roman" w:hAnsi="Times New Roman" w:cs="Times New Roman"/>
        </w:rPr>
      </w:pPr>
    </w:p>
    <w:p w:rsidR="00BA283C" w:rsidRPr="00BA283C" w:rsidRDefault="00BA283C" w:rsidP="00BA283C">
      <w:pPr>
        <w:autoSpaceDE w:val="0"/>
        <w:autoSpaceDN w:val="0"/>
        <w:adjustRightInd w:val="0"/>
        <w:spacing w:line="259" w:lineRule="auto"/>
        <w:rPr>
          <w:rFonts w:ascii="Times New Roman" w:hAnsi="Times New Roman" w:cs="Times New Roman"/>
          <w:kern w:val="0"/>
          <w:sz w:val="20"/>
          <w:szCs w:val="20"/>
        </w:rPr>
      </w:pPr>
    </w:p>
    <w:p w:rsidR="00C75FED" w:rsidRDefault="000E3FDD" w:rsidP="00C75FED">
      <w:pPr>
        <w:autoSpaceDE w:val="0"/>
        <w:autoSpaceDN w:val="0"/>
        <w:adjustRightInd w:val="0"/>
        <w:spacing w:line="360" w:lineRule="auto"/>
        <w:jc w:val="center"/>
        <w:rPr>
          <w:rFonts w:ascii="AdvOT999035f4" w:hAnsi="AdvOT999035f4" w:cs="AdvOT999035f4"/>
          <w:kern w:val="0"/>
          <w:sz w:val="24"/>
          <w:szCs w:val="24"/>
        </w:rPr>
      </w:pPr>
      <w:r w:rsidRPr="000E3FDD">
        <w:rPr>
          <w:rFonts w:ascii="AdvOT999035f4" w:hAnsi="AdvOT999035f4" w:cs="AdvOT999035f4"/>
          <w:noProof/>
          <w:kern w:val="0"/>
          <w:sz w:val="24"/>
          <w:szCs w:val="24"/>
        </w:rPr>
        <w:drawing>
          <wp:inline distT="0" distB="0" distL="0" distR="0">
            <wp:extent cx="3028493" cy="2228371"/>
            <wp:effectExtent l="0" t="0" r="635" b="635"/>
            <wp:docPr id="1" name="图片 1" descr="C:\Users\Administrator\Desktop\MoS2文章撰写\MoS2草稿\MoS2图-final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MoS2文章撰写\MoS2草稿\MoS2图-final\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03" cy="22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ED" w:rsidRDefault="00C75FED" w:rsidP="00863AE9">
      <w:pPr>
        <w:autoSpaceDE w:val="0"/>
        <w:autoSpaceDN w:val="0"/>
        <w:adjustRightInd w:val="0"/>
        <w:spacing w:line="259" w:lineRule="auto"/>
        <w:rPr>
          <w:rFonts w:ascii="Times New Roman" w:hAnsi="Times New Roman" w:cs="Times New Roman"/>
          <w:kern w:val="0"/>
          <w:sz w:val="20"/>
          <w:szCs w:val="20"/>
        </w:rPr>
      </w:pPr>
      <w:r w:rsidRPr="00863AE9">
        <w:rPr>
          <w:rFonts w:ascii="Times New Roman" w:hAnsi="Times New Roman" w:cs="Times New Roman"/>
          <w:kern w:val="0"/>
          <w:sz w:val="20"/>
          <w:szCs w:val="20"/>
        </w:rPr>
        <w:t>F</w:t>
      </w:r>
      <w:r w:rsidR="002731D5">
        <w:rPr>
          <w:rFonts w:ascii="Times New Roman" w:hAnsi="Times New Roman" w:cs="Times New Roman" w:hint="eastAsia"/>
          <w:kern w:val="0"/>
          <w:sz w:val="20"/>
          <w:szCs w:val="20"/>
        </w:rPr>
        <w:t>IG</w:t>
      </w:r>
      <w:r w:rsidR="002C36D3">
        <w:rPr>
          <w:rFonts w:ascii="Times New Roman" w:hAnsi="Times New Roman" w:cs="Times New Roman"/>
          <w:kern w:val="0"/>
          <w:sz w:val="20"/>
          <w:szCs w:val="20"/>
        </w:rPr>
        <w:t>.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 xml:space="preserve"> S</w:t>
      </w:r>
      <w:r w:rsidR="00EA5AA4">
        <w:rPr>
          <w:rFonts w:ascii="Times New Roman" w:hAnsi="Times New Roman" w:cs="Times New Roman"/>
          <w:kern w:val="0"/>
          <w:sz w:val="20"/>
          <w:szCs w:val="20"/>
        </w:rPr>
        <w:t>3</w:t>
      </w:r>
      <w:r w:rsidR="00863AE9" w:rsidRPr="00863AE9">
        <w:rPr>
          <w:rFonts w:ascii="Times New Roman" w:hAnsi="Times New Roman" w:cs="Times New Roman"/>
          <w:kern w:val="0"/>
          <w:sz w:val="20"/>
          <w:szCs w:val="20"/>
        </w:rPr>
        <w:t>.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8F7510" w:rsidRPr="00863AE9">
        <w:rPr>
          <w:rFonts w:ascii="Times New Roman" w:hAnsi="Times New Roman" w:cs="Times New Roman"/>
          <w:color w:val="000000"/>
          <w:kern w:val="0"/>
          <w:sz w:val="20"/>
          <w:szCs w:val="20"/>
        </w:rPr>
        <w:t>Photoluminescence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 xml:space="preserve"> spectra of MoS</w:t>
      </w:r>
      <w:r w:rsidRPr="00863AE9">
        <w:rPr>
          <w:rFonts w:ascii="Times New Roman" w:hAnsi="Times New Roman" w:cs="Times New Roman"/>
          <w:kern w:val="0"/>
          <w:sz w:val="20"/>
          <w:szCs w:val="20"/>
          <w:vertAlign w:val="subscript"/>
        </w:rPr>
        <w:t>2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 xml:space="preserve"> QDs prepared with and without metal ions</w:t>
      </w:r>
      <w:r w:rsidR="000E2B3A" w:rsidRPr="00863AE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1226AD" w:rsidRPr="00863AE9">
        <w:rPr>
          <w:rFonts w:ascii="Times New Roman" w:hAnsi="Times New Roman" w:cs="Times New Roman"/>
          <w:kern w:val="0"/>
          <w:sz w:val="20"/>
          <w:szCs w:val="20"/>
        </w:rPr>
        <w:t>under</w:t>
      </w:r>
      <w:r w:rsidR="000E2B3A" w:rsidRPr="00863AE9">
        <w:rPr>
          <w:rFonts w:ascii="Times New Roman" w:hAnsi="Times New Roman" w:cs="Times New Roman"/>
          <w:kern w:val="0"/>
          <w:sz w:val="20"/>
          <w:szCs w:val="20"/>
        </w:rPr>
        <w:t xml:space="preserve"> excitation wavelength at 350 nm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>.</w:t>
      </w:r>
    </w:p>
    <w:p w:rsidR="00BD3F3B" w:rsidRPr="00863AE9" w:rsidRDefault="00BD3F3B" w:rsidP="00863AE9">
      <w:pPr>
        <w:autoSpaceDE w:val="0"/>
        <w:autoSpaceDN w:val="0"/>
        <w:adjustRightInd w:val="0"/>
        <w:spacing w:line="259" w:lineRule="auto"/>
        <w:rPr>
          <w:rFonts w:ascii="Times New Roman" w:hAnsi="Times New Roman" w:cs="Times New Roman"/>
          <w:kern w:val="0"/>
          <w:sz w:val="20"/>
          <w:szCs w:val="20"/>
        </w:rPr>
      </w:pPr>
    </w:p>
    <w:p w:rsidR="00D82F1E" w:rsidRDefault="00D82F1E" w:rsidP="00C75FE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0"/>
          <w:szCs w:val="20"/>
        </w:rPr>
      </w:pPr>
      <w:r w:rsidRPr="006A29DC">
        <w:rPr>
          <w:rFonts w:ascii="Times New Roman" w:hAnsi="Times New Roman" w:cs="Times New Roman"/>
          <w:noProof/>
          <w:kern w:val="0"/>
          <w:sz w:val="20"/>
          <w:szCs w:val="20"/>
        </w:rPr>
        <w:drawing>
          <wp:inline distT="0" distB="0" distL="0" distR="0" wp14:anchorId="423CF7F3" wp14:editId="38010CC1">
            <wp:extent cx="4166483" cy="1802173"/>
            <wp:effectExtent l="0" t="0" r="5715" b="7620"/>
            <wp:docPr id="3" name="图片 3" descr="C:\Users\Administrator\Desktop\变浓度的荧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变浓度的荧光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76" cy="18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F1E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</w:p>
    <w:p w:rsidR="00446F41" w:rsidRPr="00D82F1E" w:rsidRDefault="00D82F1E" w:rsidP="00D82F1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0"/>
          <w:szCs w:val="20"/>
        </w:rPr>
      </w:pPr>
      <w:r w:rsidRPr="00D82F1E">
        <w:rPr>
          <w:rFonts w:ascii="Times New Roman" w:hAnsi="Times New Roman" w:cs="Times New Roman"/>
          <w:color w:val="0000FF"/>
          <w:kern w:val="0"/>
          <w:sz w:val="20"/>
          <w:szCs w:val="20"/>
        </w:rPr>
        <w:t>F</w:t>
      </w:r>
      <w:r w:rsidR="002731D5">
        <w:rPr>
          <w:rFonts w:ascii="Times New Roman" w:hAnsi="Times New Roman" w:cs="Times New Roman"/>
          <w:color w:val="0000FF"/>
          <w:kern w:val="0"/>
          <w:sz w:val="20"/>
          <w:szCs w:val="20"/>
        </w:rPr>
        <w:t>IG</w:t>
      </w:r>
      <w:r w:rsidR="002C36D3">
        <w:rPr>
          <w:rFonts w:ascii="Times New Roman" w:hAnsi="Times New Roman" w:cs="Times New Roman"/>
          <w:color w:val="0000FF"/>
          <w:kern w:val="0"/>
          <w:sz w:val="20"/>
          <w:szCs w:val="20"/>
        </w:rPr>
        <w:t>.</w:t>
      </w:r>
      <w:r w:rsidRPr="00D82F1E">
        <w:rPr>
          <w:rFonts w:ascii="Times New Roman" w:hAnsi="Times New Roman" w:cs="Times New Roman"/>
          <w:color w:val="0000FF"/>
          <w:kern w:val="0"/>
          <w:sz w:val="20"/>
          <w:szCs w:val="20"/>
        </w:rPr>
        <w:t xml:space="preserve"> S</w:t>
      </w:r>
      <w:r w:rsidR="00EA5AA4">
        <w:rPr>
          <w:rFonts w:ascii="Times New Roman" w:hAnsi="Times New Roman" w:cs="Times New Roman"/>
          <w:color w:val="0000FF"/>
          <w:kern w:val="0"/>
          <w:sz w:val="20"/>
          <w:szCs w:val="20"/>
        </w:rPr>
        <w:t>4</w:t>
      </w:r>
      <w:r w:rsidRPr="00D82F1E">
        <w:rPr>
          <w:rFonts w:ascii="Times New Roman" w:hAnsi="Times New Roman" w:cs="Times New Roman"/>
          <w:color w:val="0000FF"/>
          <w:kern w:val="0"/>
          <w:sz w:val="20"/>
          <w:szCs w:val="20"/>
        </w:rPr>
        <w:t xml:space="preserve">. </w:t>
      </w:r>
      <w:r w:rsidRPr="00D82F1E">
        <w:rPr>
          <w:rFonts w:ascii="Times New Roman" w:hAnsi="Times New Roman" w:cs="Times New Roman"/>
          <w:color w:val="0000FF"/>
          <w:sz w:val="20"/>
          <w:szCs w:val="20"/>
        </w:rPr>
        <w:t xml:space="preserve">(a) and (b) </w:t>
      </w:r>
      <w:r w:rsidRPr="00D82F1E">
        <w:rPr>
          <w:rStyle w:val="fontstyle01"/>
          <w:rFonts w:ascii="Times New Roman" w:hAnsi="Times New Roman" w:cs="Times New Roman"/>
          <w:color w:val="0000FF"/>
          <w:sz w:val="20"/>
          <w:szCs w:val="20"/>
        </w:rPr>
        <w:t>UV–Vis absorption and</w:t>
      </w:r>
      <w:r w:rsidRPr="00D82F1E">
        <w:rPr>
          <w:rFonts w:ascii="Times New Roman" w:hAnsi="Times New Roman" w:cs="Times New Roman"/>
          <w:color w:val="0000FF"/>
          <w:sz w:val="20"/>
          <w:szCs w:val="20"/>
        </w:rPr>
        <w:t xml:space="preserve"> PL</w:t>
      </w:r>
      <w:r w:rsidRPr="00D82F1E">
        <w:rPr>
          <w:rStyle w:val="fontstyle01"/>
          <w:rFonts w:ascii="Times New Roman" w:hAnsi="Times New Roman" w:cs="Times New Roman"/>
          <w:color w:val="0000FF"/>
          <w:sz w:val="20"/>
          <w:szCs w:val="20"/>
        </w:rPr>
        <w:t xml:space="preserve"> spectra of MoS</w:t>
      </w:r>
      <w:r w:rsidRPr="00D82F1E">
        <w:rPr>
          <w:rStyle w:val="fontstyle01"/>
          <w:rFonts w:ascii="Times New Roman" w:hAnsi="Times New Roman" w:cs="Times New Roman"/>
          <w:color w:val="0000FF"/>
          <w:sz w:val="20"/>
          <w:szCs w:val="20"/>
          <w:vertAlign w:val="subscript"/>
        </w:rPr>
        <w:t>2</w:t>
      </w:r>
      <w:r w:rsidRPr="00D82F1E">
        <w:rPr>
          <w:rStyle w:val="fontstyle01"/>
          <w:rFonts w:ascii="Times New Roman" w:hAnsi="Times New Roman" w:cs="Times New Roman"/>
          <w:color w:val="0000FF"/>
          <w:sz w:val="20"/>
          <w:szCs w:val="20"/>
        </w:rPr>
        <w:t xml:space="preserve"> QDs in DMF solutions with different concentration.</w:t>
      </w:r>
    </w:p>
    <w:p w:rsidR="00271DE8" w:rsidRDefault="000E3FDD" w:rsidP="00C25B99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 w:rsidRPr="000E3FDD">
        <w:rPr>
          <w:noProof/>
          <w:sz w:val="24"/>
          <w:szCs w:val="24"/>
        </w:rPr>
        <w:drawing>
          <wp:inline distT="0" distB="0" distL="0" distR="0">
            <wp:extent cx="3123590" cy="2320995"/>
            <wp:effectExtent l="0" t="0" r="635" b="3175"/>
            <wp:docPr id="4" name="图片 4" descr="C:\Users\Administrator\Desktop\MoS2文章撰写\MoS2草稿\MoS2图-final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oS2文章撰写\MoS2草稿\MoS2图-final\S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89" cy="23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076" w:rsidRDefault="00543076" w:rsidP="00BA283C">
      <w:pPr>
        <w:autoSpaceDE w:val="0"/>
        <w:autoSpaceDN w:val="0"/>
        <w:adjustRightInd w:val="0"/>
        <w:spacing w:line="259" w:lineRule="auto"/>
        <w:rPr>
          <w:rFonts w:ascii="Times New Roman" w:hAnsi="Times New Roman" w:cs="Times New Roman"/>
          <w:kern w:val="0"/>
          <w:sz w:val="20"/>
          <w:szCs w:val="20"/>
        </w:rPr>
      </w:pPr>
      <w:r w:rsidRPr="00863AE9">
        <w:rPr>
          <w:rFonts w:ascii="Times New Roman" w:hAnsi="Times New Roman" w:cs="Times New Roman"/>
          <w:kern w:val="0"/>
          <w:sz w:val="20"/>
          <w:szCs w:val="20"/>
        </w:rPr>
        <w:t>F</w:t>
      </w:r>
      <w:r w:rsidR="002731D5">
        <w:rPr>
          <w:rFonts w:ascii="Times New Roman" w:hAnsi="Times New Roman" w:cs="Times New Roman"/>
          <w:kern w:val="0"/>
          <w:sz w:val="20"/>
          <w:szCs w:val="20"/>
        </w:rPr>
        <w:t>IG</w:t>
      </w:r>
      <w:r w:rsidR="002C36D3">
        <w:rPr>
          <w:rFonts w:ascii="Times New Roman" w:hAnsi="Times New Roman" w:cs="Times New Roman"/>
          <w:kern w:val="0"/>
          <w:sz w:val="20"/>
          <w:szCs w:val="20"/>
        </w:rPr>
        <w:t>.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 xml:space="preserve"> S</w:t>
      </w:r>
      <w:r w:rsidR="00EA5AA4">
        <w:rPr>
          <w:rFonts w:ascii="Times New Roman" w:hAnsi="Times New Roman" w:cs="Times New Roman"/>
          <w:kern w:val="0"/>
          <w:sz w:val="20"/>
          <w:szCs w:val="20"/>
        </w:rPr>
        <w:t>5</w:t>
      </w:r>
      <w:r w:rsidR="00863AE9">
        <w:rPr>
          <w:rFonts w:ascii="Times New Roman" w:hAnsi="Times New Roman" w:cs="Times New Roman"/>
          <w:kern w:val="0"/>
          <w:sz w:val="20"/>
          <w:szCs w:val="20"/>
        </w:rPr>
        <w:t>.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8F7510" w:rsidRPr="00863AE9">
        <w:rPr>
          <w:rFonts w:ascii="Times New Roman" w:hAnsi="Times New Roman" w:cs="Times New Roman"/>
          <w:color w:val="000000"/>
          <w:kern w:val="0"/>
          <w:sz w:val="20"/>
          <w:szCs w:val="20"/>
        </w:rPr>
        <w:t>Photoluminescence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 xml:space="preserve"> spectra of pristine MoS</w:t>
      </w:r>
      <w:r w:rsidRPr="00863AE9">
        <w:rPr>
          <w:rFonts w:ascii="Times New Roman" w:hAnsi="Times New Roman" w:cs="Times New Roman"/>
          <w:kern w:val="0"/>
          <w:sz w:val="20"/>
          <w:szCs w:val="20"/>
          <w:vertAlign w:val="subscript"/>
        </w:rPr>
        <w:t>2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 xml:space="preserve"> QDs with and without</w:t>
      </w:r>
      <w:r w:rsidR="00D90F33" w:rsidRPr="00863AE9">
        <w:rPr>
          <w:rFonts w:ascii="Times New Roman" w:hAnsi="Times New Roman" w:cs="Times New Roman"/>
          <w:kern w:val="0"/>
          <w:sz w:val="20"/>
          <w:szCs w:val="20"/>
        </w:rPr>
        <w:t xml:space="preserve"> Al</w:t>
      </w:r>
      <w:r w:rsidR="00D90F33" w:rsidRPr="00863AE9">
        <w:rPr>
          <w:rFonts w:ascii="Times New Roman" w:hAnsi="Times New Roman" w:cs="Times New Roman"/>
          <w:kern w:val="0"/>
          <w:sz w:val="20"/>
          <w:szCs w:val="20"/>
          <w:vertAlign w:val="superscript"/>
        </w:rPr>
        <w:t>3+</w:t>
      </w:r>
      <w:r w:rsidR="00D90F33" w:rsidRPr="00863AE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 xml:space="preserve">ions </w:t>
      </w:r>
      <w:r w:rsidR="00D90F33" w:rsidRPr="00863AE9">
        <w:rPr>
          <w:rFonts w:ascii="Times New Roman" w:hAnsi="Times New Roman" w:cs="Times New Roman"/>
          <w:kern w:val="0"/>
          <w:sz w:val="20"/>
          <w:szCs w:val="20"/>
        </w:rPr>
        <w:t>under</w:t>
      </w:r>
      <w:r w:rsidRPr="00863AE9">
        <w:rPr>
          <w:rFonts w:ascii="Times New Roman" w:hAnsi="Times New Roman" w:cs="Times New Roman"/>
          <w:kern w:val="0"/>
          <w:sz w:val="20"/>
          <w:szCs w:val="20"/>
        </w:rPr>
        <w:t xml:space="preserve"> excitation wavelength at 350 nm.</w:t>
      </w:r>
    </w:p>
    <w:p w:rsidR="00BA283C" w:rsidRDefault="00BA283C" w:rsidP="006A29DC">
      <w:pPr>
        <w:autoSpaceDE w:val="0"/>
        <w:autoSpaceDN w:val="0"/>
        <w:adjustRightInd w:val="0"/>
        <w:spacing w:line="259" w:lineRule="auto"/>
        <w:jc w:val="center"/>
        <w:rPr>
          <w:rFonts w:ascii="Times New Roman" w:hAnsi="Times New Roman" w:cs="Times New Roman"/>
          <w:kern w:val="0"/>
          <w:sz w:val="20"/>
          <w:szCs w:val="20"/>
        </w:rPr>
      </w:pPr>
    </w:p>
    <w:p w:rsidR="006A29DC" w:rsidRPr="00BA283C" w:rsidRDefault="006A29DC" w:rsidP="006A29DC">
      <w:pPr>
        <w:autoSpaceDE w:val="0"/>
        <w:autoSpaceDN w:val="0"/>
        <w:adjustRightInd w:val="0"/>
        <w:spacing w:line="259" w:lineRule="auto"/>
        <w:jc w:val="center"/>
        <w:rPr>
          <w:rFonts w:ascii="Times New Roman" w:hAnsi="Times New Roman" w:cs="Times New Roman"/>
          <w:kern w:val="0"/>
          <w:sz w:val="20"/>
          <w:szCs w:val="20"/>
        </w:rPr>
      </w:pPr>
    </w:p>
    <w:p w:rsidR="00B75F54" w:rsidRPr="00B75F54" w:rsidRDefault="00B75F54" w:rsidP="00B75F54">
      <w:pPr>
        <w:spacing w:after="120"/>
        <w:rPr>
          <w:rFonts w:ascii="Times New Roman" w:hAnsi="Times New Roman"/>
          <w:sz w:val="18"/>
          <w:szCs w:val="18"/>
        </w:rPr>
      </w:pPr>
      <w:r w:rsidRPr="00B75F54">
        <w:rPr>
          <w:rFonts w:ascii="Times New Roman" w:hAnsi="Times New Roman"/>
          <w:sz w:val="18"/>
          <w:szCs w:val="18"/>
        </w:rPr>
        <w:t xml:space="preserve">Table SI. </w:t>
      </w:r>
      <w:r>
        <w:rPr>
          <w:rFonts w:ascii="Times New Roman" w:hAnsi="Times New Roman"/>
          <w:sz w:val="18"/>
          <w:szCs w:val="18"/>
        </w:rPr>
        <w:t xml:space="preserve"> B</w:t>
      </w:r>
      <w:r w:rsidRPr="00B75F54">
        <w:rPr>
          <w:rFonts w:ascii="Times New Roman" w:hAnsi="Times New Roman"/>
          <w:sz w:val="18"/>
          <w:szCs w:val="18"/>
        </w:rPr>
        <w:t>iexponential fitting for time-resolved PL spectra of the MoS</w:t>
      </w:r>
      <w:r w:rsidRPr="00B75F54">
        <w:rPr>
          <w:rFonts w:ascii="Times New Roman" w:hAnsi="Times New Roman"/>
          <w:sz w:val="18"/>
          <w:szCs w:val="18"/>
          <w:vertAlign w:val="subscript"/>
        </w:rPr>
        <w:t>2</w:t>
      </w:r>
      <w:r w:rsidRPr="00B75F54">
        <w:rPr>
          <w:rFonts w:ascii="Times New Roman" w:hAnsi="Times New Roman"/>
          <w:sz w:val="18"/>
          <w:szCs w:val="18"/>
        </w:rPr>
        <w:t xml:space="preserve"> QDs at detection wavelength of 4</w:t>
      </w:r>
      <w:r>
        <w:rPr>
          <w:rFonts w:ascii="Times New Roman" w:hAnsi="Times New Roman"/>
          <w:sz w:val="18"/>
          <w:szCs w:val="18"/>
        </w:rPr>
        <w:t>10</w:t>
      </w:r>
      <w:r w:rsidRPr="00B75F54">
        <w:rPr>
          <w:rFonts w:ascii="Times New Roman" w:hAnsi="Times New Roman"/>
          <w:sz w:val="18"/>
          <w:szCs w:val="18"/>
        </w:rPr>
        <w:t xml:space="preserve"> nm when excited at 3</w:t>
      </w:r>
      <w:r>
        <w:rPr>
          <w:rFonts w:ascii="Times New Roman" w:hAnsi="Times New Roman"/>
          <w:sz w:val="18"/>
          <w:szCs w:val="18"/>
        </w:rPr>
        <w:t>40</w:t>
      </w:r>
      <w:r w:rsidRPr="00B75F54">
        <w:rPr>
          <w:rFonts w:ascii="Times New Roman" w:hAnsi="Times New Roman"/>
          <w:sz w:val="18"/>
          <w:szCs w:val="18"/>
        </w:rPr>
        <w:t>, 3</w:t>
      </w:r>
      <w:r>
        <w:rPr>
          <w:rFonts w:ascii="Times New Roman" w:hAnsi="Times New Roman"/>
          <w:sz w:val="18"/>
          <w:szCs w:val="18"/>
        </w:rPr>
        <w:t>50</w:t>
      </w:r>
      <w:r w:rsidRPr="00B75F54">
        <w:rPr>
          <w:rFonts w:ascii="Times New Roman" w:hAnsi="Times New Roman"/>
          <w:sz w:val="18"/>
          <w:szCs w:val="18"/>
        </w:rPr>
        <w:t>, and 3</w:t>
      </w:r>
      <w:r>
        <w:rPr>
          <w:rFonts w:ascii="Times New Roman" w:hAnsi="Times New Roman"/>
          <w:sz w:val="18"/>
          <w:szCs w:val="18"/>
        </w:rPr>
        <w:t>70</w:t>
      </w:r>
      <w:r w:rsidRPr="00B75F54">
        <w:rPr>
          <w:rFonts w:ascii="Times New Roman" w:hAnsi="Times New Roman"/>
          <w:sz w:val="18"/>
          <w:szCs w:val="18"/>
        </w:rPr>
        <w:t xml:space="preserve"> nm. </w:t>
      </w:r>
    </w:p>
    <w:tbl>
      <w:tblPr>
        <w:tblW w:w="7145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127"/>
        <w:gridCol w:w="1246"/>
        <w:gridCol w:w="1246"/>
        <w:gridCol w:w="1263"/>
        <w:gridCol w:w="1263"/>
      </w:tblGrid>
      <w:tr w:rsidR="00B75F54" w:rsidRPr="00B27D16" w:rsidTr="00B75F54">
        <w:trPr>
          <w:trHeight w:val="301"/>
          <w:jc w:val="center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9220F" w:rsidRPr="0077213C" w:rsidRDefault="00B75F54" w:rsidP="00B75F54">
            <w:pPr>
              <w:ind w:firstLineChars="50" w:firstLine="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Symbol" w:eastAsia="宋体" w:hAnsi="Symbol" w:cs="Times New Roman"/>
                <w:noProof/>
                <w:sz w:val="20"/>
                <w:lang w:val="en-GB"/>
              </w:rPr>
              <w:t></w:t>
            </w:r>
            <w:r w:rsidRPr="001E7217">
              <w:rPr>
                <w:rFonts w:ascii="Times New Roman" w:eastAsia="宋体" w:cs="Times New Roman"/>
                <w:noProof/>
                <w:sz w:val="20"/>
                <w:lang w:val="en-GB"/>
              </w:rPr>
              <w:t>ex</w:t>
            </w:r>
          </w:p>
        </w:tc>
        <w:tc>
          <w:tcPr>
            <w:tcW w:w="12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9220F" w:rsidRPr="00B27D16" w:rsidRDefault="00C9220F" w:rsidP="00B75F54">
            <w:pPr>
              <w:ind w:firstLineChars="100" w:firstLine="2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7D16">
              <w:rPr>
                <w:rFonts w:ascii="Times New Roman" w:eastAsia="黑体" w:hAnsi="Times New Roman"/>
                <w:iCs/>
                <w:sz w:val="20"/>
                <w:szCs w:val="20"/>
              </w:rPr>
              <w:t>A</w:t>
            </w:r>
            <w:r w:rsidRPr="00B27D16">
              <w:rPr>
                <w:rFonts w:ascii="Times New Roman" w:eastAsia="黑体" w:hAnsi="Times New Roman"/>
                <w:iCs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9220F" w:rsidRPr="00B27D16" w:rsidRDefault="00C9220F" w:rsidP="00B75F54">
            <w:pPr>
              <w:ind w:firstLineChars="100" w:firstLine="2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7D16">
              <w:rPr>
                <w:rFonts w:ascii="Times New Roman" w:eastAsia="黑体" w:hAnsi="Times New Roman"/>
                <w:iCs/>
                <w:sz w:val="20"/>
                <w:szCs w:val="20"/>
              </w:rPr>
              <w:t>A</w:t>
            </w:r>
            <w:r w:rsidRPr="00B27D16">
              <w:rPr>
                <w:rFonts w:ascii="Times New Roman" w:eastAsia="黑体" w:hAnsi="Times New Roman"/>
                <w:i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6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9220F" w:rsidRPr="00B27D16" w:rsidRDefault="00C9220F" w:rsidP="00B75F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7D16">
              <w:rPr>
                <w:rFonts w:ascii="Times New Roman" w:eastAsia="黑体" w:hAnsi="Times New Roman"/>
                <w:iCs/>
                <w:sz w:val="20"/>
                <w:szCs w:val="20"/>
              </w:rPr>
              <w:t>τ</w:t>
            </w:r>
            <w:r w:rsidRPr="00B27D16">
              <w:rPr>
                <w:rFonts w:ascii="Times New Roman" w:eastAsia="黑体" w:hAnsi="Times New Roman"/>
                <w:iCs/>
                <w:sz w:val="20"/>
                <w:szCs w:val="20"/>
                <w:vertAlign w:val="subscript"/>
              </w:rPr>
              <w:t>1</w:t>
            </w:r>
            <w:r w:rsidRPr="00B27D16">
              <w:rPr>
                <w:rFonts w:ascii="Times New Roman" w:eastAsia="黑体" w:hAnsi="Times New Roman"/>
                <w:iCs/>
                <w:sz w:val="20"/>
                <w:szCs w:val="20"/>
              </w:rPr>
              <w:t>(ns)</w:t>
            </w:r>
          </w:p>
        </w:tc>
        <w:tc>
          <w:tcPr>
            <w:tcW w:w="126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9220F" w:rsidRPr="00B27D16" w:rsidRDefault="00C9220F" w:rsidP="00B75F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7D16">
              <w:rPr>
                <w:rFonts w:ascii="Times New Roman" w:eastAsia="黑体" w:hAnsi="Times New Roman"/>
                <w:iCs/>
                <w:sz w:val="20"/>
                <w:szCs w:val="20"/>
              </w:rPr>
              <w:t>τ</w:t>
            </w:r>
            <w:r w:rsidRPr="00B27D16">
              <w:rPr>
                <w:rFonts w:ascii="Times New Roman" w:eastAsia="黑体" w:hAnsi="Times New Roman"/>
                <w:iCs/>
                <w:sz w:val="20"/>
                <w:szCs w:val="20"/>
                <w:vertAlign w:val="subscript"/>
              </w:rPr>
              <w:t>2</w:t>
            </w:r>
            <w:r w:rsidRPr="00B27D16">
              <w:rPr>
                <w:rFonts w:ascii="Times New Roman" w:eastAsia="黑体" w:hAnsi="Times New Roman"/>
                <w:iCs/>
                <w:sz w:val="20"/>
                <w:szCs w:val="20"/>
              </w:rPr>
              <w:t>(ns)</w:t>
            </w:r>
          </w:p>
        </w:tc>
      </w:tr>
      <w:tr w:rsidR="00B75F54" w:rsidRPr="00CC6C95" w:rsidTr="00B75F54">
        <w:trPr>
          <w:trHeight w:val="607"/>
          <w:jc w:val="center"/>
        </w:trPr>
        <w:tc>
          <w:tcPr>
            <w:tcW w:w="212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340 nm</w:t>
            </w:r>
          </w:p>
        </w:tc>
        <w:tc>
          <w:tcPr>
            <w:tcW w:w="124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>
              <w:rPr>
                <w:rFonts w:ascii="Times New Roman" w:eastAsia="黑体" w:hAnsi="Times New Roman"/>
                <w:sz w:val="20"/>
                <w:szCs w:val="20"/>
              </w:rPr>
              <w:t>77</w:t>
            </w:r>
            <w:r w:rsidRPr="00B27D16">
              <w:rPr>
                <w:rFonts w:ascii="Times New Roman" w:eastAsia="黑体" w:hAnsi="Times New Roman"/>
                <w:sz w:val="20"/>
                <w:szCs w:val="20"/>
              </w:rPr>
              <w:t>%</w:t>
            </w:r>
          </w:p>
        </w:tc>
        <w:tc>
          <w:tcPr>
            <w:tcW w:w="124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>
              <w:rPr>
                <w:rFonts w:ascii="Times New Roman" w:eastAsia="黑体" w:hAnsi="Times New Roman"/>
                <w:sz w:val="20"/>
                <w:szCs w:val="20"/>
              </w:rPr>
              <w:t>23</w:t>
            </w:r>
            <w:r w:rsidRPr="00B27D16">
              <w:rPr>
                <w:rFonts w:ascii="Times New Roman" w:eastAsia="黑体" w:hAnsi="Times New Roman"/>
                <w:sz w:val="20"/>
                <w:szCs w:val="20"/>
              </w:rPr>
              <w:t>%</w:t>
            </w:r>
          </w:p>
        </w:tc>
        <w:tc>
          <w:tcPr>
            <w:tcW w:w="12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9220F" w:rsidRPr="00B27D16" w:rsidRDefault="00C9220F" w:rsidP="006A5483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 w:rsidRPr="00B27D16">
              <w:rPr>
                <w:rFonts w:ascii="Times New Roman" w:eastAsia="黑体" w:hAnsi="Times New Roman"/>
                <w:sz w:val="20"/>
                <w:szCs w:val="20"/>
              </w:rPr>
              <w:t>1.</w:t>
            </w:r>
            <w:r>
              <w:rPr>
                <w:rFonts w:ascii="Times New Roman" w:eastAsia="黑体" w:hAnsi="Times New Roman"/>
                <w:sz w:val="20"/>
                <w:szCs w:val="20"/>
              </w:rPr>
              <w:t>7</w:t>
            </w:r>
            <w:r w:rsidR="006A5483">
              <w:rPr>
                <w:rFonts w:ascii="Times New Roman" w:eastAsia="黑体" w:hAnsi="Times New Roman"/>
                <w:sz w:val="20"/>
                <w:szCs w:val="20"/>
              </w:rPr>
              <w:t>0</w:t>
            </w:r>
          </w:p>
        </w:tc>
        <w:tc>
          <w:tcPr>
            <w:tcW w:w="12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 w:rsidRPr="00B27D16">
              <w:rPr>
                <w:rFonts w:ascii="Times New Roman" w:eastAsia="黑体" w:hAnsi="Times New Roman"/>
                <w:sz w:val="20"/>
                <w:szCs w:val="20"/>
              </w:rPr>
              <w:t>8.0</w:t>
            </w:r>
            <w:r>
              <w:rPr>
                <w:rFonts w:ascii="Times New Roman" w:eastAsia="黑体" w:hAnsi="Times New Roman"/>
                <w:sz w:val="20"/>
                <w:szCs w:val="20"/>
              </w:rPr>
              <w:t>1</w:t>
            </w:r>
          </w:p>
        </w:tc>
      </w:tr>
      <w:tr w:rsidR="00B75F54" w:rsidRPr="00CC6C95" w:rsidTr="00B75F54">
        <w:trPr>
          <w:trHeight w:val="627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350 nm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>
              <w:rPr>
                <w:rFonts w:ascii="Times New Roman" w:eastAsia="黑体" w:hAnsi="Times New Roman"/>
                <w:sz w:val="20"/>
                <w:szCs w:val="20"/>
              </w:rPr>
              <w:t>78</w:t>
            </w:r>
            <w:r w:rsidRPr="00B27D16">
              <w:rPr>
                <w:rFonts w:ascii="Times New Roman" w:eastAsia="黑体" w:hAnsi="Times New Roman"/>
                <w:sz w:val="20"/>
                <w:szCs w:val="20"/>
              </w:rPr>
              <w:t>%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>
              <w:rPr>
                <w:rFonts w:ascii="Times New Roman" w:eastAsia="黑体" w:hAnsi="Times New Roman"/>
                <w:sz w:val="20"/>
                <w:szCs w:val="20"/>
              </w:rPr>
              <w:t>22</w:t>
            </w:r>
            <w:r w:rsidRPr="00B27D16">
              <w:rPr>
                <w:rFonts w:ascii="Times New Roman" w:eastAsia="黑体" w:hAnsi="Times New Roman"/>
                <w:sz w:val="20"/>
                <w:szCs w:val="20"/>
              </w:rPr>
              <w:t>%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 w:rsidRPr="00B27D16">
              <w:rPr>
                <w:rFonts w:ascii="Times New Roman" w:eastAsia="黑体" w:hAnsi="Times New Roman"/>
                <w:sz w:val="20"/>
                <w:szCs w:val="20"/>
              </w:rPr>
              <w:t>1.69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 w:rsidRPr="00B27D16">
              <w:rPr>
                <w:rFonts w:ascii="Times New Roman" w:eastAsia="黑体" w:hAnsi="Times New Roman"/>
                <w:sz w:val="20"/>
                <w:szCs w:val="20"/>
              </w:rPr>
              <w:t>8.01</w:t>
            </w:r>
          </w:p>
        </w:tc>
      </w:tr>
      <w:tr w:rsidR="00B75F54" w:rsidRPr="00CC6C95" w:rsidTr="00B75F54">
        <w:trPr>
          <w:trHeight w:val="607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370 nm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 w:rsidRPr="00B27D16">
              <w:rPr>
                <w:rFonts w:ascii="Times New Roman" w:eastAsia="黑体" w:hAnsi="Times New Roman"/>
                <w:sz w:val="20"/>
                <w:szCs w:val="20"/>
              </w:rPr>
              <w:t>8</w:t>
            </w:r>
            <w:r>
              <w:rPr>
                <w:rFonts w:ascii="Times New Roman" w:eastAsia="黑体" w:hAnsi="Times New Roman"/>
                <w:sz w:val="20"/>
                <w:szCs w:val="20"/>
              </w:rPr>
              <w:t>4</w:t>
            </w:r>
            <w:r w:rsidRPr="00B27D16">
              <w:rPr>
                <w:rFonts w:ascii="Times New Roman" w:eastAsia="黑体" w:hAnsi="Times New Roman"/>
                <w:sz w:val="20"/>
                <w:szCs w:val="20"/>
              </w:rPr>
              <w:t>%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 w:rsidRPr="00B27D16">
              <w:rPr>
                <w:rFonts w:ascii="Times New Roman" w:eastAsia="黑体" w:hAnsi="Times New Roman"/>
                <w:sz w:val="20"/>
                <w:szCs w:val="20"/>
              </w:rPr>
              <w:t>1</w:t>
            </w:r>
            <w:r>
              <w:rPr>
                <w:rFonts w:ascii="Times New Roman" w:eastAsia="黑体" w:hAnsi="Times New Roman"/>
                <w:sz w:val="20"/>
                <w:szCs w:val="20"/>
              </w:rPr>
              <w:t>6</w:t>
            </w:r>
            <w:r w:rsidRPr="00B27D16">
              <w:rPr>
                <w:rFonts w:ascii="Times New Roman" w:eastAsia="黑体" w:hAnsi="Times New Roman"/>
                <w:sz w:val="20"/>
                <w:szCs w:val="20"/>
              </w:rPr>
              <w:t>%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C9220F" w:rsidRPr="00B27D16" w:rsidRDefault="00C9220F" w:rsidP="006A5483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 w:rsidRPr="00B27D16">
              <w:rPr>
                <w:rFonts w:ascii="Times New Roman" w:eastAsia="黑体" w:hAnsi="Times New Roman"/>
                <w:sz w:val="20"/>
                <w:szCs w:val="20"/>
              </w:rPr>
              <w:t>1.</w:t>
            </w:r>
            <w:r>
              <w:rPr>
                <w:rFonts w:ascii="Times New Roman" w:eastAsia="黑体" w:hAnsi="Times New Roman"/>
                <w:sz w:val="20"/>
                <w:szCs w:val="20"/>
              </w:rPr>
              <w:t>6</w:t>
            </w:r>
            <w:r w:rsidR="006A5483">
              <w:rPr>
                <w:rFonts w:ascii="Times New Roman" w:eastAsia="黑体" w:hAnsi="Times New Roman"/>
                <w:sz w:val="20"/>
                <w:szCs w:val="20"/>
              </w:rPr>
              <w:t>8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C9220F" w:rsidRPr="00B27D16" w:rsidRDefault="00C9220F" w:rsidP="00B75F54">
            <w:pPr>
              <w:jc w:val="center"/>
              <w:rPr>
                <w:rFonts w:ascii="Times New Roman" w:eastAsia="黑体" w:hAnsi="Times New Roman"/>
                <w:sz w:val="20"/>
                <w:szCs w:val="20"/>
              </w:rPr>
            </w:pPr>
            <w:r>
              <w:rPr>
                <w:rFonts w:ascii="Times New Roman" w:eastAsia="黑体" w:hAnsi="Times New Roman"/>
                <w:sz w:val="20"/>
                <w:szCs w:val="20"/>
              </w:rPr>
              <w:t>8.01</w:t>
            </w:r>
          </w:p>
        </w:tc>
      </w:tr>
    </w:tbl>
    <w:p w:rsidR="00C9220F" w:rsidRPr="00D90F33" w:rsidRDefault="00C9220F" w:rsidP="008F7510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sectPr w:rsidR="00C9220F" w:rsidRPr="00D90F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43E" w:rsidRDefault="00AF743E" w:rsidP="00271DE8">
      <w:r>
        <w:separator/>
      </w:r>
    </w:p>
  </w:endnote>
  <w:endnote w:type="continuationSeparator" w:id="0">
    <w:p w:rsidR="00AF743E" w:rsidRDefault="00AF743E" w:rsidP="00271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alaLF-Regular">
    <w:altName w:val="Times New Roman"/>
    <w:panose1 w:val="00000000000000000000"/>
    <w:charset w:val="00"/>
    <w:family w:val="roman"/>
    <w:notTrueType/>
    <w:pitch w:val="default"/>
  </w:font>
  <w:font w:name="CharisSIL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dvOT999035f4">
    <w:altName w:val="Times New Roman"/>
    <w:panose1 w:val="00000000000000000000"/>
    <w:charset w:val="00"/>
    <w:family w:val="roman"/>
    <w:notTrueType/>
    <w:pitch w:val="default"/>
    <w:sig w:usb0="00000003" w:usb1="080F0000" w:usb2="00000010" w:usb3="00000000" w:csb0="0006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43E" w:rsidRDefault="00AF743E" w:rsidP="00271DE8">
      <w:r>
        <w:separator/>
      </w:r>
    </w:p>
  </w:footnote>
  <w:footnote w:type="continuationSeparator" w:id="0">
    <w:p w:rsidR="00AF743E" w:rsidRDefault="00AF743E" w:rsidP="00271D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2NLAwNDY3MTYyNTRQ0lEKTi0uzszPAykwqgUAlYKn3ywAAAA="/>
  </w:docVars>
  <w:rsids>
    <w:rsidRoot w:val="007157F0"/>
    <w:rsid w:val="00004F5E"/>
    <w:rsid w:val="00047EED"/>
    <w:rsid w:val="000E2B3A"/>
    <w:rsid w:val="000E3FDD"/>
    <w:rsid w:val="001226AD"/>
    <w:rsid w:val="001906BB"/>
    <w:rsid w:val="00207BFF"/>
    <w:rsid w:val="00261832"/>
    <w:rsid w:val="00271DE8"/>
    <w:rsid w:val="002731D5"/>
    <w:rsid w:val="002C36D3"/>
    <w:rsid w:val="002C5787"/>
    <w:rsid w:val="00355B18"/>
    <w:rsid w:val="00371433"/>
    <w:rsid w:val="003E15B6"/>
    <w:rsid w:val="003F7241"/>
    <w:rsid w:val="00407477"/>
    <w:rsid w:val="004270BC"/>
    <w:rsid w:val="00446F41"/>
    <w:rsid w:val="00463902"/>
    <w:rsid w:val="00473A9A"/>
    <w:rsid w:val="00525A03"/>
    <w:rsid w:val="00543076"/>
    <w:rsid w:val="005730F9"/>
    <w:rsid w:val="005D6E2A"/>
    <w:rsid w:val="005F56DF"/>
    <w:rsid w:val="00615A7C"/>
    <w:rsid w:val="006A29DC"/>
    <w:rsid w:val="006A5483"/>
    <w:rsid w:val="006F5B22"/>
    <w:rsid w:val="007157F0"/>
    <w:rsid w:val="007608E1"/>
    <w:rsid w:val="00762257"/>
    <w:rsid w:val="007774C1"/>
    <w:rsid w:val="007D7DBC"/>
    <w:rsid w:val="00863AE9"/>
    <w:rsid w:val="0087517E"/>
    <w:rsid w:val="008B4025"/>
    <w:rsid w:val="008F7510"/>
    <w:rsid w:val="00950A24"/>
    <w:rsid w:val="00A04DD6"/>
    <w:rsid w:val="00AB1943"/>
    <w:rsid w:val="00AD3263"/>
    <w:rsid w:val="00AE7E22"/>
    <w:rsid w:val="00AF743E"/>
    <w:rsid w:val="00B5308E"/>
    <w:rsid w:val="00B75F54"/>
    <w:rsid w:val="00B92806"/>
    <w:rsid w:val="00BA283C"/>
    <w:rsid w:val="00BD3F3B"/>
    <w:rsid w:val="00BE6252"/>
    <w:rsid w:val="00BF4158"/>
    <w:rsid w:val="00BF6C5F"/>
    <w:rsid w:val="00C07CBC"/>
    <w:rsid w:val="00C21448"/>
    <w:rsid w:val="00C25B99"/>
    <w:rsid w:val="00C6472C"/>
    <w:rsid w:val="00C75FED"/>
    <w:rsid w:val="00C9220F"/>
    <w:rsid w:val="00D36F73"/>
    <w:rsid w:val="00D41B9A"/>
    <w:rsid w:val="00D82F1E"/>
    <w:rsid w:val="00D90F33"/>
    <w:rsid w:val="00DC5674"/>
    <w:rsid w:val="00DC6EE9"/>
    <w:rsid w:val="00DE1578"/>
    <w:rsid w:val="00E02A45"/>
    <w:rsid w:val="00E11021"/>
    <w:rsid w:val="00E17DA1"/>
    <w:rsid w:val="00E61E43"/>
    <w:rsid w:val="00EA5AA4"/>
    <w:rsid w:val="00EE10AA"/>
    <w:rsid w:val="00F15D13"/>
    <w:rsid w:val="00FE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D86F0D-27B8-494E-955A-020B6C4E4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1D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1D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1D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1DE8"/>
    <w:rPr>
      <w:sz w:val="18"/>
      <w:szCs w:val="18"/>
    </w:rPr>
  </w:style>
  <w:style w:type="character" w:styleId="a5">
    <w:name w:val="Hyperlink"/>
    <w:basedOn w:val="a0"/>
    <w:uiPriority w:val="99"/>
    <w:unhideWhenUsed/>
    <w:rsid w:val="00B92806"/>
    <w:rPr>
      <w:color w:val="0563C1" w:themeColor="hyperlink"/>
      <w:u w:val="single"/>
    </w:rPr>
  </w:style>
  <w:style w:type="paragraph" w:customStyle="1" w:styleId="IOPAff">
    <w:name w:val="IOPAff"/>
    <w:basedOn w:val="a"/>
    <w:link w:val="IOPAffChar"/>
    <w:qFormat/>
    <w:rsid w:val="00863AE9"/>
    <w:pPr>
      <w:widowControl/>
      <w:spacing w:line="259" w:lineRule="auto"/>
      <w:ind w:right="2552"/>
      <w:jc w:val="left"/>
    </w:pPr>
    <w:rPr>
      <w:rFonts w:ascii="Times New Roman" w:eastAsia="宋体" w:hAnsi="Times New Roman" w:cs="Times New Roman"/>
      <w:kern w:val="0"/>
      <w:sz w:val="18"/>
      <w:szCs w:val="18"/>
      <w:lang w:val="en-GB" w:eastAsia="en-US"/>
    </w:rPr>
  </w:style>
  <w:style w:type="character" w:customStyle="1" w:styleId="IOPAffChar">
    <w:name w:val="IOPAff Char"/>
    <w:link w:val="IOPAff"/>
    <w:rsid w:val="00863AE9"/>
    <w:rPr>
      <w:rFonts w:ascii="Times New Roman" w:eastAsia="宋体" w:hAnsi="Times New Roman" w:cs="Times New Roman"/>
      <w:kern w:val="0"/>
      <w:sz w:val="18"/>
      <w:szCs w:val="18"/>
      <w:lang w:val="en-GB" w:eastAsia="en-US"/>
    </w:rPr>
  </w:style>
  <w:style w:type="paragraph" w:customStyle="1" w:styleId="IOPTitle">
    <w:name w:val="IOPTitle"/>
    <w:basedOn w:val="a"/>
    <w:link w:val="IOPTitleChar"/>
    <w:qFormat/>
    <w:rsid w:val="00863AE9"/>
    <w:pPr>
      <w:widowControl/>
      <w:spacing w:after="520" w:line="259" w:lineRule="auto"/>
      <w:jc w:val="left"/>
    </w:pPr>
    <w:rPr>
      <w:rFonts w:ascii="Calibri" w:eastAsia="宋体" w:hAnsi="Calibri" w:cs="Times New Roman"/>
      <w:b/>
      <w:kern w:val="0"/>
      <w:sz w:val="48"/>
      <w:szCs w:val="48"/>
      <w:lang w:val="en-GB" w:eastAsia="en-US"/>
    </w:rPr>
  </w:style>
  <w:style w:type="character" w:customStyle="1" w:styleId="IOPTitleChar">
    <w:name w:val="IOPTitle Char"/>
    <w:link w:val="IOPTitle"/>
    <w:rsid w:val="00863AE9"/>
    <w:rPr>
      <w:rFonts w:ascii="Calibri" w:eastAsia="宋体" w:hAnsi="Calibri" w:cs="Times New Roman"/>
      <w:b/>
      <w:kern w:val="0"/>
      <w:sz w:val="48"/>
      <w:szCs w:val="48"/>
      <w:lang w:val="en-GB" w:eastAsia="en-US"/>
    </w:rPr>
  </w:style>
  <w:style w:type="character" w:customStyle="1" w:styleId="fontstyle01">
    <w:name w:val="fontstyle01"/>
    <w:basedOn w:val="a0"/>
    <w:rsid w:val="00D82F1E"/>
    <w:rPr>
      <w:rFonts w:ascii="ScalaLF-Regular" w:hAnsi="ScalaLF-Regular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;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521</Words>
  <Characters>2975</Characters>
  <Application>Microsoft Office Word</Application>
  <DocSecurity>0</DocSecurity>
  <Lines>24</Lines>
  <Paragraphs>6</Paragraphs>
  <ScaleCrop>false</ScaleCrop>
  <Company>微软中国</Company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1</cp:lastModifiedBy>
  <cp:revision>2</cp:revision>
  <dcterms:created xsi:type="dcterms:W3CDTF">2022-11-29T02:40:00Z</dcterms:created>
  <dcterms:modified xsi:type="dcterms:W3CDTF">2022-11-29T02:40:00Z</dcterms:modified>
</cp:coreProperties>
</file>